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                                                                            </w:t>
      </w:r>
      <w:r w:rsidRPr="0094143C">
        <w:rPr>
          <w:rFonts w:ascii="Times New Roman" w:hAnsi="Times New Roman" w:cs="Times New Roman"/>
          <w:sz w:val="28"/>
          <w:szCs w:val="28"/>
        </w:rPr>
        <w:t>Утверждена</w:t>
      </w:r>
    </w:p>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                                                                      </w:t>
      </w:r>
      <w:r w:rsidRPr="0094143C">
        <w:rPr>
          <w:rFonts w:ascii="Times New Roman" w:hAnsi="Times New Roman" w:cs="Times New Roman"/>
          <w:sz w:val="28"/>
          <w:szCs w:val="28"/>
        </w:rPr>
        <w:t>Постановлением администрации</w:t>
      </w:r>
    </w:p>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                                                                         </w:t>
      </w:r>
      <w:r w:rsidRPr="0094143C">
        <w:rPr>
          <w:rFonts w:ascii="Times New Roman" w:hAnsi="Times New Roman" w:cs="Times New Roman"/>
          <w:sz w:val="28"/>
          <w:szCs w:val="28"/>
        </w:rPr>
        <w:t>Тельченского сельского поселения</w:t>
      </w:r>
    </w:p>
    <w:p w:rsidR="00D367A5" w:rsidRP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                                             </w:t>
      </w:r>
      <w:r w:rsidR="002D0E1C">
        <w:rPr>
          <w:rFonts w:ascii="Times New Roman" w:hAnsi="Times New Roman" w:cs="Times New Roman"/>
          <w:sz w:val="28"/>
          <w:szCs w:val="28"/>
        </w:rPr>
        <w:t>3</w:t>
      </w:r>
      <w:r w:rsidRPr="0094143C">
        <w:rPr>
          <w:rFonts w:ascii="Times New Roman" w:hAnsi="Times New Roman" w:cs="Times New Roman"/>
          <w:sz w:val="28"/>
          <w:szCs w:val="28"/>
        </w:rPr>
        <w:t>1.12.2018 г. №</w:t>
      </w:r>
      <w:r w:rsidR="0006544F">
        <w:rPr>
          <w:rFonts w:ascii="Times New Roman" w:hAnsi="Times New Roman" w:cs="Times New Roman"/>
          <w:sz w:val="28"/>
          <w:szCs w:val="28"/>
          <w:u w:val="single"/>
        </w:rPr>
        <w:t>58</w:t>
      </w:r>
    </w:p>
    <w:p w:rsidR="0094143C" w:rsidRPr="0094143C" w:rsidRDefault="0094143C">
      <w:pPr>
        <w:rPr>
          <w:rFonts w:ascii="Times New Roman" w:hAnsi="Times New Roman" w:cs="Times New Roman"/>
          <w:sz w:val="28"/>
          <w:szCs w:val="28"/>
        </w:rPr>
      </w:pPr>
    </w:p>
    <w:p w:rsidR="0094143C" w:rsidRPr="0094143C" w:rsidRDefault="0094143C">
      <w:pPr>
        <w:rPr>
          <w:rFonts w:ascii="Times New Roman" w:hAnsi="Times New Roman" w:cs="Times New Roman"/>
          <w:sz w:val="28"/>
          <w:szCs w:val="28"/>
        </w:rPr>
      </w:pPr>
    </w:p>
    <w:p w:rsidR="0094143C" w:rsidRPr="0094143C" w:rsidRDefault="0094143C" w:rsidP="0094143C">
      <w:pPr>
        <w:jc w:val="center"/>
        <w:rPr>
          <w:rFonts w:ascii="Times New Roman" w:hAnsi="Times New Roman" w:cs="Times New Roman"/>
          <w:b/>
          <w:sz w:val="28"/>
          <w:szCs w:val="28"/>
        </w:rPr>
      </w:pPr>
      <w:r w:rsidRPr="0094143C">
        <w:rPr>
          <w:rFonts w:ascii="Times New Roman" w:hAnsi="Times New Roman" w:cs="Times New Roman"/>
          <w:b/>
          <w:sz w:val="28"/>
          <w:szCs w:val="28"/>
        </w:rPr>
        <w:t>Муниципальная целевая программа</w:t>
      </w:r>
    </w:p>
    <w:p w:rsidR="0094143C" w:rsidRDefault="0094143C" w:rsidP="0094143C">
      <w:pPr>
        <w:jc w:val="center"/>
        <w:rPr>
          <w:rFonts w:ascii="Times New Roman" w:hAnsi="Times New Roman" w:cs="Times New Roman"/>
          <w:b/>
          <w:sz w:val="28"/>
          <w:szCs w:val="28"/>
        </w:rPr>
      </w:pPr>
      <w:r w:rsidRPr="0094143C">
        <w:rPr>
          <w:rFonts w:ascii="Times New Roman" w:hAnsi="Times New Roman" w:cs="Times New Roman"/>
          <w:b/>
          <w:sz w:val="28"/>
          <w:szCs w:val="28"/>
        </w:rPr>
        <w:t>«Пожарная безопасность на территории муниципального образования Тельченское сельское поселение Мценского района Орловской области на 2018-2020 г.г.»</w:t>
      </w: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94143C" w:rsidRDefault="0094143C" w:rsidP="0094143C">
      <w:pPr>
        <w:jc w:val="center"/>
        <w:rPr>
          <w:rFonts w:ascii="Times New Roman" w:hAnsi="Times New Roman" w:cs="Times New Roman"/>
          <w:b/>
          <w:sz w:val="28"/>
          <w:szCs w:val="28"/>
        </w:rPr>
      </w:pPr>
    </w:p>
    <w:p w:rsidR="002D0E1C" w:rsidRDefault="002D0E1C" w:rsidP="0094143C">
      <w:pPr>
        <w:jc w:val="center"/>
        <w:rPr>
          <w:rFonts w:ascii="Times New Roman" w:hAnsi="Times New Roman" w:cs="Times New Roman"/>
          <w:b/>
          <w:sz w:val="28"/>
          <w:szCs w:val="28"/>
        </w:rPr>
      </w:pPr>
    </w:p>
    <w:p w:rsidR="0094143C" w:rsidRPr="0094143C" w:rsidRDefault="0094143C" w:rsidP="0094143C">
      <w:pPr>
        <w:jc w:val="center"/>
        <w:rPr>
          <w:rFonts w:ascii="Times New Roman" w:hAnsi="Times New Roman" w:cs="Times New Roman"/>
          <w:b/>
          <w:sz w:val="28"/>
          <w:szCs w:val="28"/>
        </w:rPr>
      </w:pPr>
      <w:r w:rsidRPr="0094143C">
        <w:rPr>
          <w:rFonts w:ascii="Times New Roman" w:hAnsi="Times New Roman" w:cs="Times New Roman"/>
          <w:b/>
          <w:sz w:val="28"/>
          <w:szCs w:val="28"/>
        </w:rPr>
        <w:lastRenderedPageBreak/>
        <w:t>Паспорт муниципальной целевой программы</w:t>
      </w:r>
    </w:p>
    <w:p w:rsidR="0094143C" w:rsidRDefault="0094143C" w:rsidP="0094143C">
      <w:pPr>
        <w:jc w:val="center"/>
        <w:rPr>
          <w:rFonts w:ascii="Times New Roman" w:hAnsi="Times New Roman" w:cs="Times New Roman"/>
          <w:b/>
          <w:sz w:val="28"/>
          <w:szCs w:val="28"/>
        </w:rPr>
      </w:pPr>
      <w:r w:rsidRPr="0094143C">
        <w:rPr>
          <w:rFonts w:ascii="Times New Roman" w:hAnsi="Times New Roman" w:cs="Times New Roman"/>
          <w:b/>
          <w:sz w:val="28"/>
          <w:szCs w:val="28"/>
        </w:rPr>
        <w:t>«Пожарная безопасность на территории муниципального образования Тельченского сельского поселения Мценского района Орловской области на 2018-2020 г.г.»</w:t>
      </w:r>
    </w:p>
    <w:tbl>
      <w:tblPr>
        <w:tblStyle w:val="a3"/>
        <w:tblW w:w="0" w:type="auto"/>
        <w:tblLook w:val="04A0" w:firstRow="1" w:lastRow="0" w:firstColumn="1" w:lastColumn="0" w:noHBand="0" w:noVBand="1"/>
      </w:tblPr>
      <w:tblGrid>
        <w:gridCol w:w="4785"/>
        <w:gridCol w:w="4786"/>
      </w:tblGrid>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Полное наименование программы</w:t>
            </w: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«Пожарная безопасность на территории муниципального образования Тельченское сельское поселение Мценского района Орловской области»</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Период реализации программы</w:t>
            </w: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2018-2020 г.г.</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Цель программы</w:t>
            </w: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Создание необходимых условия для усиления пожарной безопасности на территории МО Тельченского сельского поселения, предотвращение гибели, травматизма людей, сокращение размера материальных потерь от огня, функционирования ДПД, восстановление объектовых пожарных формирований, укрепление их материально-технической базы.</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Основные задачи и мероприятия программы</w:t>
            </w: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Исполнение первичных мер по обеспечению первичных мер пожарной безопасности в границах Тельченского сельского поселения и привидение материально-технической базы в соответствие с требованиями.</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Объем финансовых ресурсов, запланированных по программе на 2018-2020 г.г.</w:t>
            </w: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30000 руб</w:t>
            </w:r>
            <w:r w:rsidR="008D071B">
              <w:rPr>
                <w:rFonts w:ascii="Times New Roman" w:hAnsi="Times New Roman" w:cs="Times New Roman"/>
                <w:sz w:val="28"/>
                <w:szCs w:val="28"/>
              </w:rPr>
              <w:t>.</w:t>
            </w:r>
            <w:r>
              <w:rPr>
                <w:rFonts w:ascii="Times New Roman" w:hAnsi="Times New Roman" w:cs="Times New Roman"/>
                <w:sz w:val="28"/>
                <w:szCs w:val="28"/>
              </w:rPr>
              <w:t xml:space="preserve"> за счет средств местного бюджета и внебюджетных средств.</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Ожидаемые конечные результаты, социальный и экономический эффект</w:t>
            </w:r>
          </w:p>
        </w:tc>
        <w:tc>
          <w:tcPr>
            <w:tcW w:w="4786" w:type="dxa"/>
          </w:tcPr>
          <w:p w:rsidR="0094143C" w:rsidRDefault="00A02168" w:rsidP="0094143C">
            <w:pPr>
              <w:jc w:val="center"/>
              <w:rPr>
                <w:rFonts w:ascii="Times New Roman" w:hAnsi="Times New Roman" w:cs="Times New Roman"/>
                <w:sz w:val="28"/>
                <w:szCs w:val="28"/>
              </w:rPr>
            </w:pPr>
            <w:r>
              <w:rPr>
                <w:rFonts w:ascii="Times New Roman" w:hAnsi="Times New Roman" w:cs="Times New Roman"/>
                <w:sz w:val="28"/>
                <w:szCs w:val="28"/>
              </w:rPr>
              <w:t>Обеспечение относительного сокращения потерь от пожаров.</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4786" w:type="dxa"/>
          </w:tcPr>
          <w:p w:rsidR="0094143C" w:rsidRDefault="00A02168" w:rsidP="0094143C">
            <w:pPr>
              <w:jc w:val="center"/>
              <w:rPr>
                <w:rFonts w:ascii="Times New Roman" w:hAnsi="Times New Roman" w:cs="Times New Roman"/>
                <w:sz w:val="28"/>
                <w:szCs w:val="28"/>
              </w:rPr>
            </w:pPr>
            <w:r>
              <w:rPr>
                <w:rFonts w:ascii="Times New Roman" w:hAnsi="Times New Roman" w:cs="Times New Roman"/>
                <w:sz w:val="28"/>
                <w:szCs w:val="28"/>
              </w:rPr>
              <w:t>Администрация МО Тельченского сельского поселения</w:t>
            </w:r>
          </w:p>
        </w:tc>
      </w:tr>
      <w:tr w:rsidR="0094143C" w:rsidTr="0094143C">
        <w:tc>
          <w:tcPr>
            <w:tcW w:w="4785" w:type="dxa"/>
          </w:tcPr>
          <w:p w:rsidR="0094143C" w:rsidRDefault="0094143C" w:rsidP="0094143C">
            <w:pPr>
              <w:rPr>
                <w:rFonts w:ascii="Times New Roman" w:hAnsi="Times New Roman" w:cs="Times New Roman"/>
                <w:sz w:val="28"/>
                <w:szCs w:val="28"/>
              </w:rPr>
            </w:pPr>
            <w:r>
              <w:rPr>
                <w:rFonts w:ascii="Times New Roman" w:hAnsi="Times New Roman" w:cs="Times New Roman"/>
                <w:sz w:val="28"/>
                <w:szCs w:val="28"/>
              </w:rPr>
              <w:t>Сроки разработки программы</w:t>
            </w:r>
          </w:p>
        </w:tc>
        <w:tc>
          <w:tcPr>
            <w:tcW w:w="4786" w:type="dxa"/>
          </w:tcPr>
          <w:p w:rsidR="0094143C" w:rsidRDefault="00A02168" w:rsidP="0094143C">
            <w:pPr>
              <w:jc w:val="center"/>
              <w:rPr>
                <w:rFonts w:ascii="Times New Roman" w:hAnsi="Times New Roman" w:cs="Times New Roman"/>
                <w:sz w:val="28"/>
                <w:szCs w:val="28"/>
              </w:rPr>
            </w:pPr>
            <w:r>
              <w:rPr>
                <w:rFonts w:ascii="Times New Roman" w:hAnsi="Times New Roman" w:cs="Times New Roman"/>
                <w:sz w:val="28"/>
                <w:szCs w:val="28"/>
              </w:rPr>
              <w:t>Декабрь 2018 г.</w:t>
            </w:r>
          </w:p>
        </w:tc>
      </w:tr>
      <w:tr w:rsidR="0094143C" w:rsidTr="0094143C">
        <w:tc>
          <w:tcPr>
            <w:tcW w:w="4785" w:type="dxa"/>
          </w:tcPr>
          <w:p w:rsidR="0094143C" w:rsidRPr="0094143C" w:rsidRDefault="0094143C" w:rsidP="0094143C">
            <w:pPr>
              <w:rPr>
                <w:rFonts w:ascii="Times New Roman" w:hAnsi="Times New Roman" w:cs="Times New Roman"/>
                <w:sz w:val="28"/>
                <w:szCs w:val="28"/>
              </w:rPr>
            </w:pPr>
            <w:r>
              <w:rPr>
                <w:rFonts w:ascii="Times New Roman" w:hAnsi="Times New Roman" w:cs="Times New Roman"/>
                <w:sz w:val="28"/>
                <w:szCs w:val="28"/>
              </w:rPr>
              <w:t>Фамилия, имя, отчество, должность, номер телефона руководителя программы</w:t>
            </w:r>
          </w:p>
          <w:p w:rsidR="0094143C" w:rsidRDefault="0094143C" w:rsidP="0094143C">
            <w:pPr>
              <w:rPr>
                <w:rFonts w:ascii="Times New Roman" w:hAnsi="Times New Roman" w:cs="Times New Roman"/>
                <w:sz w:val="28"/>
                <w:szCs w:val="28"/>
              </w:rPr>
            </w:pPr>
          </w:p>
        </w:tc>
        <w:tc>
          <w:tcPr>
            <w:tcW w:w="4786"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Глава администрации Тельченского сельского поселения Доброва Ольга Михайловна </w:t>
            </w:r>
          </w:p>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Тел.:8(48646)6-04-22</w:t>
            </w:r>
          </w:p>
        </w:tc>
      </w:tr>
      <w:tr w:rsidR="0094143C" w:rsidTr="0094143C">
        <w:tc>
          <w:tcPr>
            <w:tcW w:w="4785" w:type="dxa"/>
          </w:tcPr>
          <w:p w:rsidR="0094143C" w:rsidRDefault="0094143C" w:rsidP="0094143C">
            <w:pPr>
              <w:jc w:val="center"/>
              <w:rPr>
                <w:rFonts w:ascii="Times New Roman" w:hAnsi="Times New Roman" w:cs="Times New Roman"/>
                <w:sz w:val="28"/>
                <w:szCs w:val="28"/>
              </w:rPr>
            </w:pPr>
            <w:r>
              <w:rPr>
                <w:rFonts w:ascii="Times New Roman" w:hAnsi="Times New Roman" w:cs="Times New Roman"/>
                <w:sz w:val="28"/>
                <w:szCs w:val="28"/>
              </w:rPr>
              <w:t xml:space="preserve">Система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Программы</w:t>
            </w:r>
          </w:p>
        </w:tc>
        <w:tc>
          <w:tcPr>
            <w:tcW w:w="4786" w:type="dxa"/>
          </w:tcPr>
          <w:p w:rsidR="0094143C" w:rsidRDefault="0094143C" w:rsidP="0094143C">
            <w:pPr>
              <w:jc w:val="center"/>
              <w:rPr>
                <w:rFonts w:ascii="Times New Roman" w:hAnsi="Times New Roman" w:cs="Times New Roman"/>
                <w:sz w:val="28"/>
                <w:szCs w:val="28"/>
              </w:rPr>
            </w:pPr>
          </w:p>
        </w:tc>
      </w:tr>
      <w:tr w:rsidR="0094143C" w:rsidTr="0094143C">
        <w:tc>
          <w:tcPr>
            <w:tcW w:w="4785" w:type="dxa"/>
          </w:tcPr>
          <w:p w:rsidR="0094143C" w:rsidRDefault="0094143C" w:rsidP="00A02168">
            <w:pPr>
              <w:rPr>
                <w:rFonts w:ascii="Times New Roman" w:hAnsi="Times New Roman" w:cs="Times New Roman"/>
                <w:sz w:val="28"/>
                <w:szCs w:val="28"/>
              </w:rPr>
            </w:pPr>
          </w:p>
        </w:tc>
        <w:tc>
          <w:tcPr>
            <w:tcW w:w="4786" w:type="dxa"/>
          </w:tcPr>
          <w:p w:rsidR="0094143C" w:rsidRDefault="0094143C" w:rsidP="00A02168">
            <w:pPr>
              <w:rPr>
                <w:rFonts w:ascii="Times New Roman" w:hAnsi="Times New Roman" w:cs="Times New Roman"/>
                <w:sz w:val="28"/>
                <w:szCs w:val="28"/>
              </w:rPr>
            </w:pPr>
          </w:p>
        </w:tc>
      </w:tr>
    </w:tbl>
    <w:p w:rsidR="00A02168" w:rsidRPr="00A02168" w:rsidRDefault="00A02168" w:rsidP="00A02168">
      <w:pPr>
        <w:pStyle w:val="a4"/>
        <w:numPr>
          <w:ilvl w:val="0"/>
          <w:numId w:val="1"/>
        </w:numPr>
        <w:jc w:val="center"/>
        <w:rPr>
          <w:rFonts w:ascii="Times New Roman" w:hAnsi="Times New Roman" w:cs="Times New Roman"/>
          <w:b/>
          <w:sz w:val="28"/>
          <w:szCs w:val="28"/>
        </w:rPr>
      </w:pPr>
      <w:r w:rsidRPr="00A02168">
        <w:rPr>
          <w:rFonts w:ascii="Times New Roman" w:hAnsi="Times New Roman" w:cs="Times New Roman"/>
          <w:b/>
          <w:sz w:val="28"/>
          <w:szCs w:val="28"/>
        </w:rPr>
        <w:lastRenderedPageBreak/>
        <w:t>Анализ ситуации и обоснование целей и задач Программы</w:t>
      </w:r>
    </w:p>
    <w:p w:rsidR="00A02168" w:rsidRPr="006F02FC" w:rsidRDefault="006F02FC" w:rsidP="006F02FC">
      <w:pPr>
        <w:ind w:firstLine="567"/>
        <w:jc w:val="center"/>
        <w:rPr>
          <w:rFonts w:ascii="Times New Roman" w:hAnsi="Times New Roman" w:cs="Times New Roman"/>
          <w:b/>
          <w:sz w:val="28"/>
          <w:szCs w:val="28"/>
        </w:rPr>
      </w:pPr>
      <w:r w:rsidRPr="006F02FC">
        <w:rPr>
          <w:rFonts w:ascii="Times New Roman" w:hAnsi="Times New Roman" w:cs="Times New Roman"/>
          <w:b/>
          <w:sz w:val="28"/>
          <w:szCs w:val="28"/>
        </w:rPr>
        <w:t>Муниципальная целевая программа «Пожарная безопасность на территории муниципального образования Тельченское сельское поселение Мценского района Орловской области на 2018-2020 г.г.»</w:t>
      </w:r>
    </w:p>
    <w:p w:rsidR="006F02FC" w:rsidRDefault="006F02FC" w:rsidP="00A02168">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(далее-Программа)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во исполнение Федеральных законов «О пожарной безопасности» от 21.12.1994 г. №69-ФЗ, «Технический регламент о требованиях пожарной безопасности » от 22.07.2008 г. г. №123-ФЗ, «Об общих принципах организации местного самоуправления в Российской Федерации» от 06.10.2013 г. №131-ФЗ.</w:t>
      </w:r>
    </w:p>
    <w:p w:rsidR="006F02FC" w:rsidRDefault="006F02FC" w:rsidP="00A02168">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целями программы является создание необходимых условий для усиления пожранной безопасности на территории </w:t>
      </w:r>
      <w:r w:rsidR="000959E9">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Тельченское сельское поселение Мценского района Орловской области, предотвращения гибели, травматизма людей, сокращения размера материальных потерь от огня, функционирования ДПД, восстановления объектовых пожарных формирований, укрепления их материально-технической базы.</w:t>
      </w:r>
    </w:p>
    <w:p w:rsidR="006F02FC" w:rsidRDefault="00AE0448" w:rsidP="00A02168">
      <w:pPr>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комплекс мер, направленных на обеспечение необходимых условий для повышения готовности </w:t>
      </w:r>
      <w:r w:rsidR="00A01C32">
        <w:rPr>
          <w:rFonts w:ascii="Times New Roman" w:hAnsi="Times New Roman" w:cs="Times New Roman"/>
          <w:sz w:val="28"/>
          <w:szCs w:val="28"/>
        </w:rPr>
        <w:t>и оперативности по обеспечению мероприятий по противопожарной безопасности противопожарное состояние муниципального образования Тельченского сельского поселения все равно нуждается в постоянном поддержании на высоком уровне.</w:t>
      </w:r>
    </w:p>
    <w:p w:rsidR="00A01C32" w:rsidRDefault="00A01C32" w:rsidP="00A02168">
      <w:pPr>
        <w:ind w:firstLine="567"/>
        <w:jc w:val="both"/>
        <w:rPr>
          <w:rFonts w:ascii="Times New Roman" w:hAnsi="Times New Roman" w:cs="Times New Roman"/>
          <w:sz w:val="28"/>
          <w:szCs w:val="28"/>
        </w:rPr>
      </w:pPr>
      <w:r>
        <w:rPr>
          <w:rFonts w:ascii="Times New Roman" w:hAnsi="Times New Roman" w:cs="Times New Roman"/>
          <w:sz w:val="28"/>
          <w:szCs w:val="28"/>
        </w:rPr>
        <w:t>С учетом динамики показателей оперативной обстановки в целом на территории Мценского района, в том числе и на территории Тельченского сельского поселения, нельзя исключать возникновение очагов пожаров как в частном секторе, так и на прилегающих к населенным пунктам территориях. Как правило, основной причиной возникновения пожаров в частном секторе, является неисправность электропроводки, в связи с нарушениями правил пожарной безопасности в быту. Многократные возгорания сорной растительности так же является важным и значимым источником возникновения пожранных ситуаций.</w:t>
      </w:r>
    </w:p>
    <w:p w:rsidR="00A01C32" w:rsidRDefault="00A01C32" w:rsidP="00A02168">
      <w:pPr>
        <w:ind w:firstLine="567"/>
        <w:jc w:val="both"/>
        <w:rPr>
          <w:rFonts w:ascii="Times New Roman" w:hAnsi="Times New Roman" w:cs="Times New Roman"/>
          <w:sz w:val="28"/>
          <w:szCs w:val="28"/>
        </w:rPr>
      </w:pPr>
      <w:r>
        <w:rPr>
          <w:rFonts w:ascii="Times New Roman" w:hAnsi="Times New Roman" w:cs="Times New Roman"/>
          <w:sz w:val="28"/>
          <w:szCs w:val="28"/>
        </w:rPr>
        <w:t>Сложившееся положение обусловлено комплексом проблем правового, материально-технического и социального характера, накапливающихся десятилетиями и не получавших своего разрешения.</w:t>
      </w:r>
    </w:p>
    <w:p w:rsidR="00A01C32" w:rsidRDefault="00A01C32" w:rsidP="00A02168">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Одной из таких причин является недостаточность средств, выделяемых на осуществление мероприятий по обеспечению пожарной безопасности: старение материальной базы пожароопасных элементов в жилых домах </w:t>
      </w:r>
      <w:r>
        <w:rPr>
          <w:rFonts w:ascii="Times New Roman" w:hAnsi="Times New Roman" w:cs="Times New Roman"/>
          <w:sz w:val="28"/>
          <w:szCs w:val="28"/>
        </w:rPr>
        <w:lastRenderedPageBreak/>
        <w:t>частного сектора (электрическая проводка, износ печного оборудования, дымоходов и др.), недостаточное финансирование укрепления материальной базы муниципальных бюджетных учреждений культуры, низкая техническая оснащенность подразделений Государственной пожарной службы высокопроходимой техникой для  пожаротушения в отдаленных населенных пунктах, неудовлетворительное состояние дорог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сельских населенных пунктах, отсутствие постоянно проживающего населения в части населенных пунктов, и как следствие – возникновение пожароопасной ситуации</w:t>
      </w:r>
      <w:r w:rsidR="00730A89">
        <w:rPr>
          <w:rFonts w:ascii="Times New Roman" w:hAnsi="Times New Roman" w:cs="Times New Roman"/>
          <w:sz w:val="28"/>
          <w:szCs w:val="28"/>
        </w:rPr>
        <w:t xml:space="preserve"> из-за вероятности возгорания сорной растительности, а так же не контролируемые палы сухой растительности, ликвидация объектовых пожарных формирований, отсутствие финансирования  на создание добровольных пожарных формирований и их должному техническому оснащению на территории муниципального образования.</w:t>
      </w:r>
      <w:proofErr w:type="gramEnd"/>
    </w:p>
    <w:p w:rsidR="00730A89" w:rsidRDefault="00730A89" w:rsidP="00A02168">
      <w:pPr>
        <w:ind w:firstLine="567"/>
        <w:jc w:val="both"/>
        <w:rPr>
          <w:rFonts w:ascii="Times New Roman" w:hAnsi="Times New Roman" w:cs="Times New Roman"/>
          <w:sz w:val="28"/>
          <w:szCs w:val="28"/>
        </w:rPr>
      </w:pPr>
      <w:r>
        <w:rPr>
          <w:rFonts w:ascii="Times New Roman" w:hAnsi="Times New Roman" w:cs="Times New Roman"/>
          <w:sz w:val="28"/>
          <w:szCs w:val="28"/>
        </w:rPr>
        <w:t>Для преодоления отмеченных негативных тенденций в организации борьбы с пожарами необходимы целенаправленные скоординированные действия формирований МЧС, администрации Мценского района и муниципального образования Тельченское сельское поселение, руководителей предприятий, учреждений и организаций любой формы собственности, расположенных на территории поселения.</w:t>
      </w: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Default="0006544F" w:rsidP="00A02168">
      <w:pPr>
        <w:ind w:firstLine="567"/>
        <w:jc w:val="both"/>
        <w:rPr>
          <w:rFonts w:ascii="Times New Roman" w:hAnsi="Times New Roman" w:cs="Times New Roman"/>
          <w:sz w:val="28"/>
          <w:szCs w:val="28"/>
        </w:rPr>
      </w:pPr>
    </w:p>
    <w:p w:rsidR="0006544F" w:rsidRPr="0006544F" w:rsidRDefault="0006544F" w:rsidP="0006544F">
      <w:pPr>
        <w:pStyle w:val="a4"/>
        <w:numPr>
          <w:ilvl w:val="0"/>
          <w:numId w:val="1"/>
        </w:numPr>
        <w:jc w:val="center"/>
        <w:rPr>
          <w:rFonts w:ascii="Times New Roman" w:hAnsi="Times New Roman" w:cs="Times New Roman"/>
          <w:b/>
          <w:sz w:val="28"/>
          <w:szCs w:val="28"/>
        </w:rPr>
      </w:pPr>
      <w:r w:rsidRPr="0006544F">
        <w:rPr>
          <w:rFonts w:ascii="Times New Roman" w:hAnsi="Times New Roman" w:cs="Times New Roman"/>
          <w:b/>
          <w:sz w:val="28"/>
          <w:szCs w:val="28"/>
        </w:rPr>
        <w:lastRenderedPageBreak/>
        <w:t>Обоснование мероприятий Программы и расчет необходимого ресурсного обеспечения.</w:t>
      </w:r>
    </w:p>
    <w:p w:rsidR="00A00C22" w:rsidRDefault="0006544F" w:rsidP="0006544F">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 </w:t>
      </w:r>
      <w:r w:rsidR="00A00C22">
        <w:rPr>
          <w:rFonts w:ascii="Times New Roman" w:hAnsi="Times New Roman" w:cs="Times New Roman"/>
          <w:sz w:val="28"/>
          <w:szCs w:val="28"/>
        </w:rPr>
        <w:t xml:space="preserve">территории муниципального образования Тельченское сельское поселение расположено 29 населенных пунктов, с общим числом зарегистрированных жителей на 31.12.2018 г. 2135 чел. В летний период число жителей поселения увеличивается до 3,5 тыс. чел. (с учетом сезонных </w:t>
      </w:r>
      <w:proofErr w:type="gramStart"/>
      <w:r w:rsidR="00A00C22">
        <w:rPr>
          <w:rFonts w:ascii="Times New Roman" w:hAnsi="Times New Roman" w:cs="Times New Roman"/>
          <w:sz w:val="28"/>
          <w:szCs w:val="28"/>
        </w:rPr>
        <w:t>жителей</w:t>
      </w:r>
      <w:proofErr w:type="gramEnd"/>
      <w:r w:rsidR="00A00C22">
        <w:rPr>
          <w:rFonts w:ascii="Times New Roman" w:hAnsi="Times New Roman" w:cs="Times New Roman"/>
          <w:sz w:val="28"/>
          <w:szCs w:val="28"/>
        </w:rPr>
        <w:t xml:space="preserve"> т.е. дачников).</w:t>
      </w:r>
    </w:p>
    <w:p w:rsidR="00A00C22" w:rsidRDefault="00A00C22" w:rsidP="0006544F">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Тельченское сельское поселение в настоящее время значительную часть ГО и пожарную охрану осуществляет ОППО №11 с. Тельчье.</w:t>
      </w:r>
    </w:p>
    <w:p w:rsidR="009305F6" w:rsidRDefault="00A00C22" w:rsidP="0006544F">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Некоторые населенные пункты муниципального образования Тельченское сельское поселение находятся на значительном удалении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Тельчье (до 20 км), где </w:t>
      </w:r>
      <w:r w:rsidR="009305F6">
        <w:rPr>
          <w:rFonts w:ascii="Times New Roman" w:hAnsi="Times New Roman" w:cs="Times New Roman"/>
          <w:sz w:val="28"/>
          <w:szCs w:val="28"/>
        </w:rPr>
        <w:t>базируется отряд профессиональной пожарной охраны, обеспечивающий тушение пожаров на всей территории поселения. Удаленность населенных пунктов от центра делает борьбу с реальными пожарами менее эффективной.</w:t>
      </w:r>
    </w:p>
    <w:p w:rsidR="0006544F" w:rsidRPr="0006544F" w:rsidRDefault="009305F6" w:rsidP="0006544F">
      <w:pPr>
        <w:pStyle w:val="a4"/>
        <w:ind w:left="0"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в соответствии с постановлением главы администрации Тельченского сельского поселения сформировано подразделение д</w:t>
      </w:r>
      <w:r w:rsidR="008D071B">
        <w:rPr>
          <w:rFonts w:ascii="Times New Roman" w:hAnsi="Times New Roman" w:cs="Times New Roman"/>
          <w:sz w:val="28"/>
          <w:szCs w:val="28"/>
        </w:rPr>
        <w:t>обровольной пожарной охраны в вид</w:t>
      </w:r>
      <w:r>
        <w:rPr>
          <w:rFonts w:ascii="Times New Roman" w:hAnsi="Times New Roman" w:cs="Times New Roman"/>
          <w:sz w:val="28"/>
          <w:szCs w:val="28"/>
        </w:rPr>
        <w:t>е добровольной пожарной дружины муниципального образования Тельченское сельское поселение</w:t>
      </w:r>
      <w:r w:rsidR="00E3680D">
        <w:rPr>
          <w:rFonts w:ascii="Times New Roman" w:hAnsi="Times New Roman" w:cs="Times New Roman"/>
          <w:sz w:val="28"/>
          <w:szCs w:val="28"/>
        </w:rPr>
        <w:t xml:space="preserve"> (дале</w:t>
      </w:r>
      <w:proofErr w:type="gramStart"/>
      <w:r w:rsidR="00E3680D">
        <w:rPr>
          <w:rFonts w:ascii="Times New Roman" w:hAnsi="Times New Roman" w:cs="Times New Roman"/>
          <w:sz w:val="28"/>
          <w:szCs w:val="28"/>
        </w:rPr>
        <w:t>е-</w:t>
      </w:r>
      <w:proofErr w:type="gramEnd"/>
      <w:r w:rsidR="00E3680D">
        <w:rPr>
          <w:rFonts w:ascii="Times New Roman" w:hAnsi="Times New Roman" w:cs="Times New Roman"/>
          <w:sz w:val="28"/>
          <w:szCs w:val="28"/>
        </w:rPr>
        <w:t xml:space="preserve"> ДПД)</w:t>
      </w:r>
      <w:r>
        <w:rPr>
          <w:rFonts w:ascii="Times New Roman" w:hAnsi="Times New Roman" w:cs="Times New Roman"/>
          <w:sz w:val="28"/>
          <w:szCs w:val="28"/>
        </w:rPr>
        <w:t>.</w:t>
      </w:r>
      <w:r w:rsidR="008D071B">
        <w:rPr>
          <w:rFonts w:ascii="Times New Roman" w:hAnsi="Times New Roman" w:cs="Times New Roman"/>
          <w:sz w:val="28"/>
          <w:szCs w:val="28"/>
        </w:rPr>
        <w:t xml:space="preserve"> </w:t>
      </w:r>
      <w:r w:rsidR="00E3680D">
        <w:rPr>
          <w:rFonts w:ascii="Times New Roman" w:hAnsi="Times New Roman" w:cs="Times New Roman"/>
          <w:sz w:val="28"/>
          <w:szCs w:val="28"/>
        </w:rPr>
        <w:t xml:space="preserve">Но  в связи с тем, что члены ДПД проживают </w:t>
      </w:r>
      <w:proofErr w:type="gramStart"/>
      <w:r w:rsidR="00E3680D">
        <w:rPr>
          <w:rFonts w:ascii="Times New Roman" w:hAnsi="Times New Roman" w:cs="Times New Roman"/>
          <w:sz w:val="28"/>
          <w:szCs w:val="28"/>
        </w:rPr>
        <w:t>в</w:t>
      </w:r>
      <w:proofErr w:type="gramEnd"/>
      <w:r w:rsidR="00E3680D">
        <w:rPr>
          <w:rFonts w:ascii="Times New Roman" w:hAnsi="Times New Roman" w:cs="Times New Roman"/>
          <w:sz w:val="28"/>
          <w:szCs w:val="28"/>
        </w:rPr>
        <w:t xml:space="preserve"> </w:t>
      </w:r>
      <w:proofErr w:type="gramStart"/>
      <w:r w:rsidR="00E3680D">
        <w:rPr>
          <w:rFonts w:ascii="Times New Roman" w:hAnsi="Times New Roman" w:cs="Times New Roman"/>
          <w:sz w:val="28"/>
          <w:szCs w:val="28"/>
        </w:rPr>
        <w:t>с</w:t>
      </w:r>
      <w:proofErr w:type="gramEnd"/>
      <w:r w:rsidR="00E3680D">
        <w:rPr>
          <w:rFonts w:ascii="Times New Roman" w:hAnsi="Times New Roman" w:cs="Times New Roman"/>
          <w:sz w:val="28"/>
          <w:szCs w:val="28"/>
        </w:rPr>
        <w:t>. Тельчье, и ни Федеральным бюджетом, ни Правительством Орловской области средства на создание и содержание ДПД не выделяются. Собственных достаточных средств на финансирование ДПД администрация сельского поселения не имеет.</w:t>
      </w:r>
    </w:p>
    <w:p w:rsidR="0006544F" w:rsidRDefault="008D071B" w:rsidP="00A02168">
      <w:pPr>
        <w:ind w:firstLine="567"/>
        <w:jc w:val="both"/>
        <w:rPr>
          <w:rFonts w:ascii="Times New Roman" w:hAnsi="Times New Roman" w:cs="Times New Roman"/>
          <w:sz w:val="28"/>
          <w:szCs w:val="28"/>
        </w:rPr>
      </w:pPr>
      <w:r>
        <w:rPr>
          <w:rFonts w:ascii="Times New Roman" w:hAnsi="Times New Roman" w:cs="Times New Roman"/>
          <w:sz w:val="28"/>
          <w:szCs w:val="28"/>
        </w:rPr>
        <w:t>Таким образом, сегодня наиболее действенным методом профилактики пожаров на территории Тельченского сельского поселения остаются организация общественного и муниципального контроля соблюдения населением требований пожарной безопасности, который может, и должен быть направлен на решение следующих задач:</w:t>
      </w:r>
    </w:p>
    <w:p w:rsidR="008D071B" w:rsidRDefault="008D071B" w:rsidP="00A02168">
      <w:pPr>
        <w:ind w:firstLine="567"/>
        <w:jc w:val="both"/>
        <w:rPr>
          <w:rFonts w:ascii="Times New Roman" w:hAnsi="Times New Roman" w:cs="Times New Roman"/>
          <w:sz w:val="28"/>
          <w:szCs w:val="28"/>
        </w:rPr>
      </w:pPr>
      <w:r>
        <w:rPr>
          <w:rFonts w:ascii="Times New Roman" w:hAnsi="Times New Roman" w:cs="Times New Roman"/>
          <w:sz w:val="28"/>
          <w:szCs w:val="28"/>
        </w:rPr>
        <w:t>- целенаправленное информирование жителей муниципального образования Тельченского сельского поселения о происходящих пожарах, их последствиях, мерах предупредительного характера и обеспечения пожарной безопасности;</w:t>
      </w:r>
    </w:p>
    <w:p w:rsidR="008D071B" w:rsidRDefault="008D071B" w:rsidP="00A02168">
      <w:pPr>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у различных групп населения представления о пожарах, их последствиях как о реально существующей проблеме;</w:t>
      </w:r>
    </w:p>
    <w:p w:rsidR="008D071B" w:rsidRDefault="008D071B" w:rsidP="00A02168">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обучения населения основам </w:t>
      </w:r>
      <w:proofErr w:type="spellStart"/>
      <w:r>
        <w:rPr>
          <w:rFonts w:ascii="Times New Roman" w:hAnsi="Times New Roman" w:cs="Times New Roman"/>
          <w:sz w:val="28"/>
          <w:szCs w:val="28"/>
        </w:rPr>
        <w:t>пожаробезопасного</w:t>
      </w:r>
      <w:proofErr w:type="spellEnd"/>
      <w:r>
        <w:rPr>
          <w:rFonts w:ascii="Times New Roman" w:hAnsi="Times New Roman" w:cs="Times New Roman"/>
          <w:sz w:val="28"/>
          <w:szCs w:val="28"/>
        </w:rPr>
        <w:t xml:space="preserve"> поведения, соблюдения противопожарного режима на объекте и в быту, </w:t>
      </w:r>
      <w:r>
        <w:rPr>
          <w:rFonts w:ascii="Times New Roman" w:hAnsi="Times New Roman" w:cs="Times New Roman"/>
          <w:sz w:val="28"/>
          <w:szCs w:val="28"/>
        </w:rPr>
        <w:lastRenderedPageBreak/>
        <w:t>умения пользоваться первичными средствами пожаротушения, вызова пожарной помощи и действиям в случае возникновения пожара.</w:t>
      </w: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Default="008D071B" w:rsidP="00A02168">
      <w:pPr>
        <w:ind w:firstLine="567"/>
        <w:jc w:val="both"/>
        <w:rPr>
          <w:rFonts w:ascii="Times New Roman" w:hAnsi="Times New Roman" w:cs="Times New Roman"/>
          <w:sz w:val="28"/>
          <w:szCs w:val="28"/>
        </w:rPr>
      </w:pPr>
    </w:p>
    <w:p w:rsidR="008D071B" w:rsidRPr="008D071B" w:rsidRDefault="008D071B" w:rsidP="008D071B">
      <w:pPr>
        <w:ind w:firstLine="567"/>
        <w:jc w:val="center"/>
        <w:rPr>
          <w:rFonts w:ascii="Times New Roman" w:hAnsi="Times New Roman" w:cs="Times New Roman"/>
          <w:b/>
          <w:sz w:val="28"/>
          <w:szCs w:val="28"/>
        </w:rPr>
      </w:pPr>
      <w:r w:rsidRPr="008D071B">
        <w:rPr>
          <w:rFonts w:ascii="Times New Roman" w:hAnsi="Times New Roman" w:cs="Times New Roman"/>
          <w:b/>
          <w:sz w:val="28"/>
          <w:szCs w:val="28"/>
        </w:rPr>
        <w:lastRenderedPageBreak/>
        <w:t>План</w:t>
      </w:r>
    </w:p>
    <w:p w:rsidR="008D071B" w:rsidRPr="008D071B" w:rsidRDefault="008D071B" w:rsidP="008D071B">
      <w:pPr>
        <w:ind w:firstLine="567"/>
        <w:jc w:val="center"/>
        <w:rPr>
          <w:rFonts w:ascii="Times New Roman" w:hAnsi="Times New Roman" w:cs="Times New Roman"/>
          <w:b/>
          <w:sz w:val="28"/>
          <w:szCs w:val="28"/>
        </w:rPr>
      </w:pPr>
      <w:r w:rsidRPr="008D071B">
        <w:rPr>
          <w:rFonts w:ascii="Times New Roman" w:hAnsi="Times New Roman" w:cs="Times New Roman"/>
          <w:b/>
          <w:sz w:val="28"/>
          <w:szCs w:val="28"/>
        </w:rPr>
        <w:t xml:space="preserve">мероприятий муниципальной целевой программы «Пожарная безопасность на территории муниципального образования Тельченского сельского поселения Мценского района Орловской области на 2018-2020 </w:t>
      </w:r>
      <w:proofErr w:type="spellStart"/>
      <w:r w:rsidRPr="008D071B">
        <w:rPr>
          <w:rFonts w:ascii="Times New Roman" w:hAnsi="Times New Roman" w:cs="Times New Roman"/>
          <w:b/>
          <w:sz w:val="28"/>
          <w:szCs w:val="28"/>
        </w:rPr>
        <w:t>г.</w:t>
      </w:r>
      <w:proofErr w:type="gramStart"/>
      <w:r w:rsidRPr="008D071B">
        <w:rPr>
          <w:rFonts w:ascii="Times New Roman" w:hAnsi="Times New Roman" w:cs="Times New Roman"/>
          <w:b/>
          <w:sz w:val="28"/>
          <w:szCs w:val="28"/>
        </w:rPr>
        <w:t>г</w:t>
      </w:r>
      <w:proofErr w:type="spellEnd"/>
      <w:proofErr w:type="gramEnd"/>
      <w:r w:rsidRPr="008D071B">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540"/>
        <w:gridCol w:w="2530"/>
        <w:gridCol w:w="1291"/>
        <w:gridCol w:w="1276"/>
        <w:gridCol w:w="1779"/>
        <w:gridCol w:w="2155"/>
      </w:tblGrid>
      <w:tr w:rsidR="005E4765" w:rsidRPr="005E4765" w:rsidTr="005E4765">
        <w:tc>
          <w:tcPr>
            <w:tcW w:w="540"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 xml:space="preserve">№ </w:t>
            </w:r>
            <w:proofErr w:type="gramStart"/>
            <w:r w:rsidRPr="005E4765">
              <w:rPr>
                <w:rFonts w:ascii="Times New Roman" w:hAnsi="Times New Roman" w:cs="Times New Roman"/>
                <w:b/>
                <w:sz w:val="20"/>
                <w:szCs w:val="20"/>
              </w:rPr>
              <w:t>п</w:t>
            </w:r>
            <w:proofErr w:type="gramEnd"/>
            <w:r w:rsidRPr="005E4765">
              <w:rPr>
                <w:rFonts w:ascii="Times New Roman" w:hAnsi="Times New Roman" w:cs="Times New Roman"/>
                <w:b/>
                <w:sz w:val="20"/>
                <w:szCs w:val="20"/>
              </w:rPr>
              <w:t>/п</w:t>
            </w:r>
          </w:p>
        </w:tc>
        <w:tc>
          <w:tcPr>
            <w:tcW w:w="2530"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Наименование мероприятия</w:t>
            </w:r>
          </w:p>
        </w:tc>
        <w:tc>
          <w:tcPr>
            <w:tcW w:w="1291"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Срок исполнения</w:t>
            </w:r>
          </w:p>
        </w:tc>
        <w:tc>
          <w:tcPr>
            <w:tcW w:w="1276"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Стоимость, руб.</w:t>
            </w:r>
          </w:p>
        </w:tc>
        <w:tc>
          <w:tcPr>
            <w:tcW w:w="1779"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Источник финансирования</w:t>
            </w:r>
          </w:p>
        </w:tc>
        <w:tc>
          <w:tcPr>
            <w:tcW w:w="2155" w:type="dxa"/>
          </w:tcPr>
          <w:p w:rsidR="008D071B" w:rsidRPr="005E4765" w:rsidRDefault="008D071B" w:rsidP="005E4765">
            <w:pPr>
              <w:jc w:val="center"/>
              <w:rPr>
                <w:rFonts w:ascii="Times New Roman" w:hAnsi="Times New Roman" w:cs="Times New Roman"/>
                <w:b/>
                <w:sz w:val="20"/>
                <w:szCs w:val="20"/>
              </w:rPr>
            </w:pPr>
            <w:r w:rsidRPr="005E4765">
              <w:rPr>
                <w:rFonts w:ascii="Times New Roman" w:hAnsi="Times New Roman" w:cs="Times New Roman"/>
                <w:b/>
                <w:sz w:val="20"/>
                <w:szCs w:val="20"/>
              </w:rPr>
              <w:t>Ответственный</w:t>
            </w:r>
          </w:p>
        </w:tc>
      </w:tr>
      <w:tr w:rsidR="005E4765" w:rsidRPr="005E4765" w:rsidTr="005E4765">
        <w:tc>
          <w:tcPr>
            <w:tcW w:w="54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1</w:t>
            </w:r>
          </w:p>
        </w:tc>
        <w:tc>
          <w:tcPr>
            <w:tcW w:w="253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 xml:space="preserve">Создание в целях пожаротушения условий для забора воды из источников наружного водоснабжения, расположенных в населенных пунктах Тельченского сельского поселения, в </w:t>
            </w:r>
            <w:proofErr w:type="spellStart"/>
            <w:r w:rsidRPr="005E4765">
              <w:rPr>
                <w:rFonts w:ascii="Times New Roman" w:hAnsi="Times New Roman" w:cs="Times New Roman"/>
                <w:sz w:val="20"/>
                <w:szCs w:val="20"/>
              </w:rPr>
              <w:t>т.ч</w:t>
            </w:r>
            <w:proofErr w:type="spellEnd"/>
            <w:r w:rsidRPr="005E4765">
              <w:rPr>
                <w:rFonts w:ascii="Times New Roman" w:hAnsi="Times New Roman" w:cs="Times New Roman"/>
                <w:sz w:val="20"/>
                <w:szCs w:val="20"/>
              </w:rPr>
              <w:t>.:</w:t>
            </w:r>
          </w:p>
        </w:tc>
        <w:tc>
          <w:tcPr>
            <w:tcW w:w="1291"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 xml:space="preserve">2018-2020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г</w:t>
            </w:r>
            <w:proofErr w:type="spellEnd"/>
            <w:proofErr w:type="gramEnd"/>
            <w:r>
              <w:rPr>
                <w:rFonts w:ascii="Times New Roman" w:hAnsi="Times New Roman" w:cs="Times New Roman"/>
                <w:sz w:val="20"/>
                <w:szCs w:val="20"/>
              </w:rPr>
              <w:t>.</w:t>
            </w:r>
          </w:p>
        </w:tc>
        <w:tc>
          <w:tcPr>
            <w:tcW w:w="1276"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w:t>
            </w:r>
          </w:p>
        </w:tc>
        <w:tc>
          <w:tcPr>
            <w:tcW w:w="1779" w:type="dxa"/>
          </w:tcPr>
          <w:p w:rsidR="005E4765" w:rsidRDefault="005E4765" w:rsidP="00A02168">
            <w:pPr>
              <w:jc w:val="both"/>
              <w:rPr>
                <w:rFonts w:ascii="Times New Roman" w:hAnsi="Times New Roman" w:cs="Times New Roman"/>
                <w:sz w:val="20"/>
                <w:szCs w:val="20"/>
              </w:rPr>
            </w:pPr>
          </w:p>
          <w:p w:rsidR="005E4765" w:rsidRDefault="005E4765" w:rsidP="00A02168">
            <w:pPr>
              <w:jc w:val="both"/>
              <w:rPr>
                <w:rFonts w:ascii="Times New Roman" w:hAnsi="Times New Roman" w:cs="Times New Roman"/>
                <w:sz w:val="20"/>
                <w:szCs w:val="20"/>
              </w:rPr>
            </w:pPr>
          </w:p>
          <w:p w:rsidR="005E4765" w:rsidRDefault="005E4765" w:rsidP="00A02168">
            <w:pPr>
              <w:jc w:val="both"/>
              <w:rPr>
                <w:rFonts w:ascii="Times New Roman" w:hAnsi="Times New Roman" w:cs="Times New Roman"/>
                <w:sz w:val="20"/>
                <w:szCs w:val="20"/>
              </w:rPr>
            </w:pPr>
          </w:p>
          <w:p w:rsid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2155" w:type="dxa"/>
            <w:vMerge w:val="restart"/>
          </w:tcPr>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Глава администрации Тельченского сельского поселения</w:t>
            </w: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ООО «ЖЭУ с. Тельчье»</w:t>
            </w:r>
          </w:p>
        </w:tc>
      </w:tr>
      <w:tr w:rsidR="005E4765" w:rsidRPr="005E4765" w:rsidTr="005E4765">
        <w:tc>
          <w:tcPr>
            <w:tcW w:w="54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2</w:t>
            </w:r>
          </w:p>
        </w:tc>
        <w:tc>
          <w:tcPr>
            <w:tcW w:w="253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 xml:space="preserve">- организация своевременной очистки от снега подъездов к </w:t>
            </w:r>
            <w:proofErr w:type="spellStart"/>
            <w:r w:rsidRPr="005E4765">
              <w:rPr>
                <w:rFonts w:ascii="Times New Roman" w:hAnsi="Times New Roman" w:cs="Times New Roman"/>
                <w:sz w:val="20"/>
                <w:szCs w:val="20"/>
              </w:rPr>
              <w:t>водоисточникам</w:t>
            </w:r>
            <w:proofErr w:type="spellEnd"/>
            <w:r w:rsidRPr="005E4765">
              <w:rPr>
                <w:rFonts w:ascii="Times New Roman" w:hAnsi="Times New Roman" w:cs="Times New Roman"/>
                <w:sz w:val="20"/>
                <w:szCs w:val="20"/>
              </w:rPr>
              <w:t xml:space="preserve">, </w:t>
            </w:r>
            <w:proofErr w:type="gramStart"/>
            <w:r w:rsidRPr="005E4765">
              <w:rPr>
                <w:rFonts w:ascii="Times New Roman" w:hAnsi="Times New Roman" w:cs="Times New Roman"/>
                <w:sz w:val="20"/>
                <w:szCs w:val="20"/>
              </w:rPr>
              <w:t>используемым</w:t>
            </w:r>
            <w:proofErr w:type="gramEnd"/>
            <w:r w:rsidRPr="005E4765">
              <w:rPr>
                <w:rFonts w:ascii="Times New Roman" w:hAnsi="Times New Roman" w:cs="Times New Roman"/>
                <w:sz w:val="20"/>
                <w:szCs w:val="20"/>
              </w:rPr>
              <w:t xml:space="preserve"> для забора воды при пожаре;</w:t>
            </w:r>
          </w:p>
        </w:tc>
        <w:tc>
          <w:tcPr>
            <w:tcW w:w="1291"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зимний период</w:t>
            </w:r>
          </w:p>
        </w:tc>
        <w:tc>
          <w:tcPr>
            <w:tcW w:w="1276"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w:t>
            </w:r>
          </w:p>
        </w:tc>
        <w:tc>
          <w:tcPr>
            <w:tcW w:w="1779" w:type="dxa"/>
          </w:tcPr>
          <w:p w:rsidR="005E4765" w:rsidRDefault="005E4765" w:rsidP="00A02168">
            <w:pPr>
              <w:jc w:val="both"/>
              <w:rPr>
                <w:rFonts w:ascii="Times New Roman" w:hAnsi="Times New Roman" w:cs="Times New Roman"/>
                <w:sz w:val="20"/>
                <w:szCs w:val="20"/>
              </w:rPr>
            </w:pPr>
          </w:p>
          <w:p w:rsidR="005E4765" w:rsidRDefault="005E4765"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2155" w:type="dxa"/>
            <w:vMerge/>
            <w:tcBorders>
              <w:bottom w:val="single" w:sz="4" w:space="0" w:color="auto"/>
            </w:tcBorders>
          </w:tcPr>
          <w:p w:rsidR="005E4765" w:rsidRPr="005E4765" w:rsidRDefault="005E4765" w:rsidP="00A02168">
            <w:pPr>
              <w:jc w:val="both"/>
              <w:rPr>
                <w:rFonts w:ascii="Times New Roman" w:hAnsi="Times New Roman" w:cs="Times New Roman"/>
                <w:sz w:val="20"/>
                <w:szCs w:val="20"/>
              </w:rPr>
            </w:pPr>
          </w:p>
        </w:tc>
      </w:tr>
      <w:tr w:rsidR="005E4765" w:rsidRPr="005E4765" w:rsidTr="005E4765">
        <w:tc>
          <w:tcPr>
            <w:tcW w:w="54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3</w:t>
            </w:r>
          </w:p>
        </w:tc>
        <w:tc>
          <w:tcPr>
            <w:tcW w:w="2530" w:type="dxa"/>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 ремонт водозаборных узлов для забора воды на водонапорных башнях</w:t>
            </w:r>
          </w:p>
        </w:tc>
        <w:tc>
          <w:tcPr>
            <w:tcW w:w="1291"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2018</w:t>
            </w:r>
          </w:p>
        </w:tc>
        <w:tc>
          <w:tcPr>
            <w:tcW w:w="1276" w:type="dxa"/>
          </w:tcPr>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w:t>
            </w:r>
          </w:p>
        </w:tc>
        <w:tc>
          <w:tcPr>
            <w:tcW w:w="1779" w:type="dxa"/>
          </w:tcPr>
          <w:p w:rsidR="005E4765"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r>
              <w:rPr>
                <w:rFonts w:ascii="Times New Roman" w:hAnsi="Times New Roman" w:cs="Times New Roman"/>
                <w:sz w:val="20"/>
                <w:szCs w:val="20"/>
              </w:rPr>
              <w:t xml:space="preserve"> + средства управляющей </w:t>
            </w:r>
            <w:bookmarkStart w:id="0" w:name="_GoBack"/>
            <w:bookmarkEnd w:id="0"/>
            <w:r>
              <w:rPr>
                <w:rFonts w:ascii="Times New Roman" w:hAnsi="Times New Roman" w:cs="Times New Roman"/>
                <w:sz w:val="20"/>
                <w:szCs w:val="20"/>
              </w:rPr>
              <w:t>компании</w:t>
            </w:r>
          </w:p>
        </w:tc>
        <w:tc>
          <w:tcPr>
            <w:tcW w:w="2155" w:type="dxa"/>
            <w:tcBorders>
              <w:top w:val="single" w:sz="4" w:space="0" w:color="auto"/>
            </w:tcBorders>
          </w:tcPr>
          <w:p w:rsidR="005E4765"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ООО «ЖЭУ с. Тельчье»</w:t>
            </w:r>
          </w:p>
        </w:tc>
      </w:tr>
      <w:tr w:rsidR="005E4765" w:rsidRPr="005E4765" w:rsidTr="005E4765">
        <w:tc>
          <w:tcPr>
            <w:tcW w:w="54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4</w:t>
            </w:r>
          </w:p>
        </w:tc>
        <w:tc>
          <w:tcPr>
            <w:tcW w:w="253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Приобретение первичных средств пожаротушения и противопожарного оборудования</w:t>
            </w:r>
          </w:p>
        </w:tc>
        <w:tc>
          <w:tcPr>
            <w:tcW w:w="1291" w:type="dxa"/>
          </w:tcPr>
          <w:p w:rsidR="008D071B"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 xml:space="preserve">2018-2020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г</w:t>
            </w:r>
            <w:proofErr w:type="spellEnd"/>
            <w:proofErr w:type="gramEnd"/>
            <w:r>
              <w:rPr>
                <w:rFonts w:ascii="Times New Roman" w:hAnsi="Times New Roman" w:cs="Times New Roman"/>
                <w:sz w:val="20"/>
                <w:szCs w:val="20"/>
              </w:rPr>
              <w:t>.</w:t>
            </w:r>
          </w:p>
        </w:tc>
        <w:tc>
          <w:tcPr>
            <w:tcW w:w="1276" w:type="dxa"/>
          </w:tcPr>
          <w:p w:rsidR="008D071B"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w:t>
            </w:r>
          </w:p>
        </w:tc>
        <w:tc>
          <w:tcPr>
            <w:tcW w:w="1779" w:type="dxa"/>
          </w:tcPr>
          <w:p w:rsidR="008D071B" w:rsidRDefault="008D071B" w:rsidP="00A02168">
            <w:pPr>
              <w:jc w:val="both"/>
              <w:rPr>
                <w:rFonts w:ascii="Times New Roman" w:hAnsi="Times New Roman" w:cs="Times New Roman"/>
                <w:sz w:val="20"/>
                <w:szCs w:val="20"/>
              </w:rPr>
            </w:pPr>
          </w:p>
          <w:p w:rsidR="005E4765"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2155" w:type="dxa"/>
          </w:tcPr>
          <w:p w:rsidR="008D071B"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Глава администрации Тельченского сельского поселения</w:t>
            </w:r>
          </w:p>
        </w:tc>
      </w:tr>
      <w:tr w:rsidR="005E4765" w:rsidRPr="005E4765" w:rsidTr="005E4765">
        <w:tc>
          <w:tcPr>
            <w:tcW w:w="54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5</w:t>
            </w:r>
          </w:p>
        </w:tc>
        <w:tc>
          <w:tcPr>
            <w:tcW w:w="253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Опашка населенных пунктов сельского поселения</w:t>
            </w:r>
          </w:p>
        </w:tc>
        <w:tc>
          <w:tcPr>
            <w:tcW w:w="1291" w:type="dxa"/>
          </w:tcPr>
          <w:p w:rsidR="005E4765" w:rsidRDefault="005E4765" w:rsidP="005E4765">
            <w:pPr>
              <w:jc w:val="center"/>
              <w:rPr>
                <w:rFonts w:ascii="Times New Roman" w:hAnsi="Times New Roman" w:cs="Times New Roman"/>
                <w:sz w:val="20"/>
                <w:szCs w:val="20"/>
              </w:rPr>
            </w:pPr>
          </w:p>
          <w:p w:rsidR="008D071B"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ежегодно</w:t>
            </w:r>
          </w:p>
        </w:tc>
        <w:tc>
          <w:tcPr>
            <w:tcW w:w="1276" w:type="dxa"/>
          </w:tcPr>
          <w:p w:rsidR="008D071B" w:rsidRDefault="008D071B" w:rsidP="005E4765">
            <w:pPr>
              <w:jc w:val="center"/>
              <w:rPr>
                <w:rFonts w:ascii="Times New Roman" w:hAnsi="Times New Roman" w:cs="Times New Roman"/>
                <w:sz w:val="20"/>
                <w:szCs w:val="20"/>
              </w:rPr>
            </w:pPr>
          </w:p>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15000</w:t>
            </w:r>
          </w:p>
        </w:tc>
        <w:tc>
          <w:tcPr>
            <w:tcW w:w="1779" w:type="dxa"/>
          </w:tcPr>
          <w:p w:rsidR="008D071B"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2155" w:type="dxa"/>
          </w:tcPr>
          <w:p w:rsidR="008D071B"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Глава администрации Тельченского сельского поселения</w:t>
            </w:r>
          </w:p>
        </w:tc>
      </w:tr>
      <w:tr w:rsidR="005E4765" w:rsidRPr="005E4765" w:rsidTr="005E4765">
        <w:tc>
          <w:tcPr>
            <w:tcW w:w="54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6</w:t>
            </w:r>
          </w:p>
        </w:tc>
        <w:tc>
          <w:tcPr>
            <w:tcW w:w="2530" w:type="dxa"/>
          </w:tcPr>
          <w:p w:rsidR="008D071B" w:rsidRPr="005E4765" w:rsidRDefault="008D071B" w:rsidP="00A02168">
            <w:pPr>
              <w:jc w:val="both"/>
              <w:rPr>
                <w:rFonts w:ascii="Times New Roman" w:hAnsi="Times New Roman" w:cs="Times New Roman"/>
                <w:sz w:val="20"/>
                <w:szCs w:val="20"/>
              </w:rPr>
            </w:pPr>
            <w:r w:rsidRPr="005E4765">
              <w:rPr>
                <w:rFonts w:ascii="Times New Roman" w:hAnsi="Times New Roman" w:cs="Times New Roman"/>
                <w:sz w:val="20"/>
                <w:szCs w:val="20"/>
              </w:rPr>
              <w:t xml:space="preserve">В Тельченском СДК: проведение мероприятий по приведению в нормативное состояние материальной базы, в том числе: </w:t>
            </w:r>
          </w:p>
          <w:p w:rsidR="008D071B"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 приобретение дополнительных огнетушителей</w:t>
            </w:r>
          </w:p>
        </w:tc>
        <w:tc>
          <w:tcPr>
            <w:tcW w:w="1291" w:type="dxa"/>
          </w:tcPr>
          <w:p w:rsidR="008D071B" w:rsidRDefault="008D071B"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Pr>
          <w:p w:rsidR="008D071B" w:rsidRDefault="008D071B"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Default="005E4765" w:rsidP="005E4765">
            <w:pPr>
              <w:jc w:val="center"/>
              <w:rPr>
                <w:rFonts w:ascii="Times New Roman" w:hAnsi="Times New Roman" w:cs="Times New Roman"/>
                <w:sz w:val="20"/>
                <w:szCs w:val="20"/>
              </w:rPr>
            </w:pPr>
          </w:p>
          <w:p w:rsidR="005E4765"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w:t>
            </w:r>
          </w:p>
        </w:tc>
        <w:tc>
          <w:tcPr>
            <w:tcW w:w="1779" w:type="dxa"/>
          </w:tcPr>
          <w:p w:rsidR="008D071B" w:rsidRPr="005E4765" w:rsidRDefault="005E4765" w:rsidP="00A02168">
            <w:pPr>
              <w:jc w:val="both"/>
              <w:rPr>
                <w:rFonts w:ascii="Times New Roman" w:hAnsi="Times New Roman" w:cs="Times New Roman"/>
                <w:sz w:val="20"/>
                <w:szCs w:val="20"/>
              </w:rPr>
            </w:pPr>
            <w:r>
              <w:rPr>
                <w:rFonts w:ascii="Times New Roman" w:hAnsi="Times New Roman" w:cs="Times New Roman"/>
                <w:sz w:val="20"/>
                <w:szCs w:val="20"/>
              </w:rPr>
              <w:t>местный бюджет</w:t>
            </w:r>
          </w:p>
        </w:tc>
        <w:tc>
          <w:tcPr>
            <w:tcW w:w="2155" w:type="dxa"/>
          </w:tcPr>
          <w:p w:rsidR="008D071B"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 xml:space="preserve">Глава администрации Тельченского сельского поселения </w:t>
            </w:r>
          </w:p>
        </w:tc>
      </w:tr>
      <w:tr w:rsidR="005E4765" w:rsidRPr="005E4765" w:rsidTr="005E4765">
        <w:tc>
          <w:tcPr>
            <w:tcW w:w="540" w:type="dxa"/>
          </w:tcPr>
          <w:p w:rsidR="008D071B" w:rsidRPr="005E4765" w:rsidRDefault="008D071B" w:rsidP="00A02168">
            <w:pPr>
              <w:jc w:val="both"/>
              <w:rPr>
                <w:rFonts w:ascii="Times New Roman" w:hAnsi="Times New Roman" w:cs="Times New Roman"/>
                <w:sz w:val="20"/>
                <w:szCs w:val="20"/>
              </w:rPr>
            </w:pPr>
          </w:p>
        </w:tc>
        <w:tc>
          <w:tcPr>
            <w:tcW w:w="2530" w:type="dxa"/>
          </w:tcPr>
          <w:p w:rsidR="008D071B" w:rsidRPr="005E4765" w:rsidRDefault="005E4765" w:rsidP="00A02168">
            <w:pPr>
              <w:jc w:val="both"/>
              <w:rPr>
                <w:rFonts w:ascii="Times New Roman" w:hAnsi="Times New Roman" w:cs="Times New Roman"/>
                <w:sz w:val="20"/>
                <w:szCs w:val="20"/>
              </w:rPr>
            </w:pPr>
            <w:r w:rsidRPr="005E4765">
              <w:rPr>
                <w:rFonts w:ascii="Times New Roman" w:hAnsi="Times New Roman" w:cs="Times New Roman"/>
                <w:sz w:val="20"/>
                <w:szCs w:val="20"/>
              </w:rPr>
              <w:t>итого по программе:</w:t>
            </w:r>
          </w:p>
        </w:tc>
        <w:tc>
          <w:tcPr>
            <w:tcW w:w="1291" w:type="dxa"/>
          </w:tcPr>
          <w:p w:rsidR="008D071B" w:rsidRPr="005E4765" w:rsidRDefault="008D071B" w:rsidP="005E4765">
            <w:pPr>
              <w:jc w:val="center"/>
              <w:rPr>
                <w:rFonts w:ascii="Times New Roman" w:hAnsi="Times New Roman" w:cs="Times New Roman"/>
                <w:sz w:val="20"/>
                <w:szCs w:val="20"/>
              </w:rPr>
            </w:pPr>
          </w:p>
        </w:tc>
        <w:tc>
          <w:tcPr>
            <w:tcW w:w="1276" w:type="dxa"/>
          </w:tcPr>
          <w:p w:rsidR="008D071B" w:rsidRPr="005E4765" w:rsidRDefault="005E4765" w:rsidP="005E4765">
            <w:pPr>
              <w:jc w:val="center"/>
              <w:rPr>
                <w:rFonts w:ascii="Times New Roman" w:hAnsi="Times New Roman" w:cs="Times New Roman"/>
                <w:sz w:val="20"/>
                <w:szCs w:val="20"/>
              </w:rPr>
            </w:pPr>
            <w:r>
              <w:rPr>
                <w:rFonts w:ascii="Times New Roman" w:hAnsi="Times New Roman" w:cs="Times New Roman"/>
                <w:sz w:val="20"/>
                <w:szCs w:val="20"/>
              </w:rPr>
              <w:t>30000</w:t>
            </w:r>
          </w:p>
        </w:tc>
        <w:tc>
          <w:tcPr>
            <w:tcW w:w="1779" w:type="dxa"/>
          </w:tcPr>
          <w:p w:rsidR="008D071B" w:rsidRPr="005E4765" w:rsidRDefault="008D071B" w:rsidP="00A02168">
            <w:pPr>
              <w:jc w:val="both"/>
              <w:rPr>
                <w:rFonts w:ascii="Times New Roman" w:hAnsi="Times New Roman" w:cs="Times New Roman"/>
                <w:sz w:val="20"/>
                <w:szCs w:val="20"/>
              </w:rPr>
            </w:pPr>
          </w:p>
        </w:tc>
        <w:tc>
          <w:tcPr>
            <w:tcW w:w="2155" w:type="dxa"/>
          </w:tcPr>
          <w:p w:rsidR="008D071B" w:rsidRPr="005E4765" w:rsidRDefault="008D071B" w:rsidP="00A02168">
            <w:pPr>
              <w:jc w:val="both"/>
              <w:rPr>
                <w:rFonts w:ascii="Times New Roman" w:hAnsi="Times New Roman" w:cs="Times New Roman"/>
                <w:sz w:val="20"/>
                <w:szCs w:val="20"/>
              </w:rPr>
            </w:pPr>
          </w:p>
        </w:tc>
      </w:tr>
    </w:tbl>
    <w:p w:rsidR="008D071B" w:rsidRPr="00A02168" w:rsidRDefault="008D071B" w:rsidP="00A02168">
      <w:pPr>
        <w:ind w:firstLine="567"/>
        <w:jc w:val="both"/>
        <w:rPr>
          <w:rFonts w:ascii="Times New Roman" w:hAnsi="Times New Roman" w:cs="Times New Roman"/>
          <w:sz w:val="28"/>
          <w:szCs w:val="28"/>
        </w:rPr>
      </w:pPr>
    </w:p>
    <w:sectPr w:rsidR="008D071B" w:rsidRPr="00A02168" w:rsidSect="00A0216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E32"/>
    <w:multiLevelType w:val="hybridMultilevel"/>
    <w:tmpl w:val="FDB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94143C"/>
    <w:rsid w:val="0006544F"/>
    <w:rsid w:val="000959E9"/>
    <w:rsid w:val="002D0E1C"/>
    <w:rsid w:val="005E4765"/>
    <w:rsid w:val="006F02FC"/>
    <w:rsid w:val="00730A89"/>
    <w:rsid w:val="008D071B"/>
    <w:rsid w:val="009305F6"/>
    <w:rsid w:val="0094143C"/>
    <w:rsid w:val="00A00C22"/>
    <w:rsid w:val="00A01C32"/>
    <w:rsid w:val="00A02168"/>
    <w:rsid w:val="00AE0448"/>
    <w:rsid w:val="00D367A5"/>
    <w:rsid w:val="00E3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4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021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0FB4D-7BF1-4836-880D-8F7E741C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1404</Words>
  <Characters>8008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Алена</cp:lastModifiedBy>
  <cp:revision>11</cp:revision>
  <dcterms:created xsi:type="dcterms:W3CDTF">2019-08-19T12:20:00Z</dcterms:created>
  <dcterms:modified xsi:type="dcterms:W3CDTF">2019-08-20T05:09:00Z</dcterms:modified>
</cp:coreProperties>
</file>